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37D" w:rsidRPr="00FE1374" w:rsidRDefault="0078737D" w:rsidP="00FE1374">
      <w:pPr>
        <w:jc w:val="center"/>
        <w:rPr>
          <w:b/>
          <w:sz w:val="32"/>
          <w:szCs w:val="32"/>
        </w:rPr>
      </w:pPr>
      <w:r w:rsidRPr="00FE1374">
        <w:rPr>
          <w:b/>
          <w:sz w:val="32"/>
          <w:szCs w:val="32"/>
        </w:rPr>
        <w:t>AKTYWNOŚĆ PRZYRODNICZA</w:t>
      </w:r>
    </w:p>
    <w:p w:rsidR="0078737D" w:rsidRDefault="0078737D" w:rsidP="0078737D">
      <w:pPr>
        <w:rPr>
          <w:b/>
        </w:rPr>
      </w:pPr>
    </w:p>
    <w:p w:rsidR="0078737D" w:rsidRPr="00347C15" w:rsidRDefault="0078737D" w:rsidP="0078737D">
      <w:pPr>
        <w:rPr>
          <w:b/>
        </w:rPr>
      </w:pPr>
      <w:proofErr w:type="gramStart"/>
      <w:r>
        <w:rPr>
          <w:b/>
        </w:rPr>
        <w:t>„Dlaczego</w:t>
      </w:r>
      <w:proofErr w:type="gramEnd"/>
      <w:r>
        <w:rPr>
          <w:b/>
        </w:rPr>
        <w:t xml:space="preserve"> powinniśmy myć </w:t>
      </w:r>
      <w:r w:rsidRPr="00347C15">
        <w:rPr>
          <w:b/>
        </w:rPr>
        <w:t>ręce?”</w:t>
      </w:r>
      <w:r>
        <w:rPr>
          <w:b/>
        </w:rPr>
        <w:br/>
      </w:r>
    </w:p>
    <w:p w:rsidR="0078737D" w:rsidRPr="00347C15" w:rsidRDefault="0078737D" w:rsidP="0078737D">
      <w:r>
        <w:t xml:space="preserve">Żeby odpowiedzieć na pytanie „Dlaczego powinniśmy </w:t>
      </w:r>
      <w:proofErr w:type="gramStart"/>
      <w:r>
        <w:t>my</w:t>
      </w:r>
      <w:r w:rsidRPr="00347C15">
        <w:t>ć</w:t>
      </w:r>
      <w:r>
        <w:t xml:space="preserve">  ręce</w:t>
      </w:r>
      <w:proofErr w:type="gramEnd"/>
      <w:r>
        <w:t xml:space="preserve">?” </w:t>
      </w:r>
      <w:proofErr w:type="gramStart"/>
      <w:r>
        <w:t>zachęcamy</w:t>
      </w:r>
      <w:proofErr w:type="gramEnd"/>
      <w:r>
        <w:t xml:space="preserve"> do wykonania </w:t>
      </w:r>
      <w:r w:rsidRPr="00347C15">
        <w:t>eks</w:t>
      </w:r>
      <w:r>
        <w:t>perymentu. Potrzebne będą</w:t>
      </w:r>
      <w:proofErr w:type="gramStart"/>
      <w:r>
        <w:t>:</w:t>
      </w:r>
      <w:r>
        <w:br/>
        <w:t>- miski</w:t>
      </w:r>
      <w:proofErr w:type="gramEnd"/>
      <w:r>
        <w:t>/głęboki talerz</w:t>
      </w:r>
      <w:r w:rsidRPr="00347C15">
        <w:t>,</w:t>
      </w:r>
    </w:p>
    <w:p w:rsidR="0078737D" w:rsidRPr="00347C15" w:rsidRDefault="0078737D" w:rsidP="0078737D">
      <w:r>
        <w:t xml:space="preserve">-zmielony </w:t>
      </w:r>
      <w:proofErr w:type="gramStart"/>
      <w:r>
        <w:t>pieprz</w:t>
      </w:r>
      <w:proofErr w:type="gramEnd"/>
      <w:r>
        <w:t xml:space="preserve"> (reprezentujący w tym eksperymencie brud, bakterie, wirusy i zarazki)</w:t>
      </w:r>
    </w:p>
    <w:p w:rsidR="0078737D" w:rsidRPr="00347C15" w:rsidRDefault="0078737D" w:rsidP="0078737D">
      <w:r>
        <w:t>- płyn</w:t>
      </w:r>
      <w:r w:rsidRPr="00347C15">
        <w:t xml:space="preserve"> do naczyń,</w:t>
      </w:r>
    </w:p>
    <w:p w:rsidR="0078737D" w:rsidRPr="00347C15" w:rsidRDefault="0078737D" w:rsidP="0078737D">
      <w:r>
        <w:t>- mały pojemnik</w:t>
      </w:r>
      <w:r w:rsidRPr="00347C15">
        <w:t>,</w:t>
      </w:r>
    </w:p>
    <w:p w:rsidR="0078737D" w:rsidRPr="00347C15" w:rsidRDefault="0078737D" w:rsidP="0078737D">
      <w:r>
        <w:t>- woda. </w:t>
      </w:r>
      <w:r>
        <w:br/>
      </w:r>
      <w:r>
        <w:br/>
      </w:r>
      <w:r w:rsidRPr="00A35591">
        <w:rPr>
          <w:b/>
        </w:rPr>
        <w:t>Krok 1</w:t>
      </w:r>
      <w:r>
        <w:t xml:space="preserve"> </w:t>
      </w:r>
      <w:r w:rsidRPr="00347C15">
        <w:t>Do miski/głębokiego talerza nalewamy wod</w:t>
      </w:r>
      <w:r>
        <w:t>y (nie ma znaczenia ile</w:t>
      </w:r>
      <w:proofErr w:type="gramStart"/>
      <w:r>
        <w:t>)</w:t>
      </w:r>
      <w:r>
        <w:br/>
      </w:r>
      <w:r w:rsidRPr="00A35591">
        <w:rPr>
          <w:b/>
        </w:rPr>
        <w:t>Krok</w:t>
      </w:r>
      <w:proofErr w:type="gramEnd"/>
      <w:r w:rsidRPr="00A35591">
        <w:rPr>
          <w:b/>
        </w:rPr>
        <w:t xml:space="preserve"> 2</w:t>
      </w:r>
      <w:r>
        <w:t xml:space="preserve"> </w:t>
      </w:r>
      <w:r w:rsidRPr="00347C15">
        <w:t>Do drugiego pojemnika nalewamy na dnie wody i dodajemy płynu do naczyń (tyle samo ile wody) i mieszamy do uzyskania jednolitej konsystencji.</w:t>
      </w:r>
    </w:p>
    <w:p w:rsidR="0078737D" w:rsidRPr="00347C15" w:rsidRDefault="0078737D" w:rsidP="0078737D">
      <w:r w:rsidRPr="00A35591">
        <w:rPr>
          <w:b/>
        </w:rPr>
        <w:t>Krok 3</w:t>
      </w:r>
      <w:r>
        <w:t xml:space="preserve"> </w:t>
      </w:r>
      <w:r w:rsidRPr="00347C15">
        <w:t xml:space="preserve">Do miski/talerza z wodą wsypujemy </w:t>
      </w:r>
      <w:proofErr w:type="gramStart"/>
      <w:r w:rsidRPr="00347C15">
        <w:t>pieprz</w:t>
      </w:r>
      <w:proofErr w:type="gramEnd"/>
      <w:r w:rsidRPr="00347C15">
        <w:t xml:space="preserve"> (starając się zrobić to w miarę równomiernie)</w:t>
      </w:r>
    </w:p>
    <w:p w:rsidR="0078737D" w:rsidRPr="00347C15" w:rsidRDefault="0078737D" w:rsidP="0078737D">
      <w:r w:rsidRPr="00A35591">
        <w:rPr>
          <w:b/>
        </w:rPr>
        <w:t>Krok 4</w:t>
      </w:r>
      <w:r>
        <w:t xml:space="preserve"> </w:t>
      </w:r>
      <w:r w:rsidRPr="00347C15">
        <w:t>Następnie należy zamoczyć palec w płynie z w</w:t>
      </w:r>
      <w:r>
        <w:t xml:space="preserve">odą </w:t>
      </w:r>
      <w:r w:rsidRPr="00347C15">
        <w:t>i delikatnie przyłożyć go do powierzchni na środku.</w:t>
      </w:r>
    </w:p>
    <w:p w:rsidR="0078737D" w:rsidRPr="00347C15" w:rsidRDefault="0078737D" w:rsidP="0078737D"/>
    <w:p w:rsidR="0078737D" w:rsidRDefault="0078737D" w:rsidP="0078737D">
      <w:pPr>
        <w:rPr>
          <w:b/>
        </w:rPr>
      </w:pPr>
      <w:r w:rsidRPr="00347C15">
        <w:t>Jak widać pieprz "uciekł" na boki</w:t>
      </w:r>
      <w:r>
        <w:t xml:space="preserve">, a palec pozostał </w:t>
      </w:r>
      <w:proofErr w:type="gramStart"/>
      <w:r>
        <w:t>czysty</w:t>
      </w:r>
      <w:r w:rsidRPr="00347C15">
        <w:t xml:space="preserve"> :-)</w:t>
      </w:r>
      <w:proofErr w:type="gramEnd"/>
    </w:p>
    <w:p w:rsidR="0078737D" w:rsidRDefault="0078737D" w:rsidP="0078737D">
      <w:pPr>
        <w:rPr>
          <w:b/>
        </w:rPr>
      </w:pPr>
      <w:r>
        <w:rPr>
          <w:b/>
        </w:rPr>
        <w:t xml:space="preserve">  </w:t>
      </w:r>
    </w:p>
    <w:p w:rsidR="0078737D" w:rsidRDefault="0078737D" w:rsidP="0078737D">
      <w:pPr>
        <w:rPr>
          <w:b/>
        </w:rPr>
      </w:pPr>
      <w:r>
        <w:rPr>
          <w:b/>
        </w:rPr>
        <w:t>A TERAZ COŚ PRZYRODNICZEGO I TEATRALNEGO</w:t>
      </w:r>
    </w:p>
    <w:p w:rsidR="0078737D" w:rsidRDefault="0078737D" w:rsidP="0078737D">
      <w:pPr>
        <w:rPr>
          <w:b/>
        </w:rPr>
      </w:pPr>
    </w:p>
    <w:p w:rsidR="0078737D" w:rsidRPr="00A21B59" w:rsidRDefault="0078737D" w:rsidP="0078737D">
      <w:pPr>
        <w:rPr>
          <w:b/>
        </w:rPr>
      </w:pPr>
      <w:r w:rsidRPr="00A21B59">
        <w:rPr>
          <w:b/>
        </w:rPr>
        <w:t>„</w:t>
      </w:r>
      <w:proofErr w:type="gramStart"/>
      <w:r w:rsidRPr="00A21B59">
        <w:rPr>
          <w:b/>
        </w:rPr>
        <w:t>Oswajamy  zwierzęta</w:t>
      </w:r>
      <w:proofErr w:type="gramEnd"/>
      <w:r w:rsidRPr="00A21B59">
        <w:rPr>
          <w:b/>
        </w:rPr>
        <w:t>”</w:t>
      </w:r>
    </w:p>
    <w:p w:rsidR="0078737D" w:rsidRDefault="0078737D" w:rsidP="0078737D"/>
    <w:p w:rsidR="0078737D" w:rsidRPr="001C51ED" w:rsidRDefault="0078737D" w:rsidP="0078737D">
      <w:pPr>
        <w:jc w:val="both"/>
      </w:pPr>
      <w:r>
        <w:tab/>
      </w:r>
      <w:r w:rsidRPr="00AF4C25">
        <w:t xml:space="preserve">Bohaterami większości przedstawień teatralnych dla dzieci są zwierzęta. </w:t>
      </w:r>
      <w:r w:rsidRPr="00AF4C25">
        <w:br/>
        <w:t xml:space="preserve">Zabawa </w:t>
      </w:r>
      <w:r>
        <w:t xml:space="preserve">dla całej rodziny, </w:t>
      </w:r>
      <w:r w:rsidRPr="00AF4C25">
        <w:t xml:space="preserve">w której każdy może </w:t>
      </w:r>
      <w:r>
        <w:t xml:space="preserve">zamienić się w dowolnie wybrane zwierzę. Aktor pokazuje gestem, mimiką, a także głosem wybrane zwierzę. </w:t>
      </w:r>
      <w:r w:rsidRPr="001C51ED">
        <w:t xml:space="preserve">Widzowie odgadują </w:t>
      </w:r>
      <w:r>
        <w:br/>
      </w:r>
      <w:r w:rsidRPr="001C51ED">
        <w:t xml:space="preserve">i przekazują jak najwięcej ciekawostek na temat środowiska naturalnego, pożywienia oraz </w:t>
      </w:r>
      <w:r>
        <w:br/>
      </w:r>
      <w:r w:rsidRPr="001C51ED">
        <w:t xml:space="preserve">w jaki sposób ludzie mogą </w:t>
      </w:r>
      <w:r>
        <w:t xml:space="preserve">danym zwierzętom </w:t>
      </w:r>
      <w:r w:rsidRPr="001C51ED">
        <w:t>pomagać</w:t>
      </w:r>
      <w:r>
        <w:t xml:space="preserve">. </w:t>
      </w:r>
    </w:p>
    <w:p w:rsidR="0078737D" w:rsidRDefault="0078737D" w:rsidP="0078737D"/>
    <w:p w:rsidR="0078737D" w:rsidRDefault="0078737D" w:rsidP="0078737D">
      <w:r>
        <w:rPr>
          <w:b/>
          <w:bCs/>
        </w:rPr>
        <w:t>„Wesoła gąsienica”</w:t>
      </w:r>
      <w:r w:rsidRPr="002A350F">
        <w:br/>
      </w:r>
      <w:r w:rsidRPr="002A350F">
        <w:br/>
      </w:r>
      <w:r>
        <w:tab/>
        <w:t xml:space="preserve">Potrzebna jest nam skarpetka i wata. Wypełniamy skarpetkę watą i co 3-4cm związujmy wypełnienie nitką tworząc części gąsienicy. </w:t>
      </w:r>
      <w:r w:rsidRPr="002A350F">
        <w:t>Ze skrawków białego</w:t>
      </w:r>
      <w:r>
        <w:t xml:space="preserve"> i czarnego materiału wycinamy i przyklejamy</w:t>
      </w:r>
      <w:r w:rsidRPr="002A350F">
        <w:t xml:space="preserve"> oczy, a potem z kawa</w:t>
      </w:r>
      <w:r>
        <w:t>łka czerwonego materiału robimy</w:t>
      </w:r>
      <w:r w:rsidRPr="002A350F">
        <w:t xml:space="preserve"> uśmiechniętą buzię lub groźnie </w:t>
      </w:r>
      <w:r>
        <w:t>wystający język i przymocowujemy</w:t>
      </w:r>
      <w:r w:rsidRPr="002A350F">
        <w:t xml:space="preserve"> go do skarpety. Jak będzie miał na imię wasz robaczek? Gdzie zamieszka</w:t>
      </w:r>
      <w:r>
        <w:t xml:space="preserve">, czym się żywi, co robi zimą, wiosną, latem, jesienią? </w:t>
      </w:r>
    </w:p>
    <w:p w:rsidR="0078737D" w:rsidRDefault="0078737D" w:rsidP="0078737D"/>
    <w:p w:rsidR="0078737D" w:rsidRPr="001C51ED" w:rsidRDefault="0078737D" w:rsidP="0078737D">
      <w:pPr>
        <w:rPr>
          <w:b/>
        </w:rPr>
      </w:pPr>
      <w:r w:rsidRPr="001C51ED">
        <w:rPr>
          <w:b/>
        </w:rPr>
        <w:t>„W lesie Czerwonego Kapturka”</w:t>
      </w:r>
    </w:p>
    <w:p w:rsidR="0078737D" w:rsidRDefault="0078737D" w:rsidP="0078737D">
      <w:pPr>
        <w:pStyle w:val="NormalnyWeb"/>
        <w:shd w:val="clear" w:color="auto" w:fill="FFFFFF"/>
        <w:spacing w:after="0"/>
      </w:pPr>
      <w:r>
        <w:tab/>
      </w:r>
      <w:r w:rsidRPr="001C51ED">
        <w:t xml:space="preserve">Tworzymy makietę lasu z użyciem rolek po papierze oraz </w:t>
      </w:r>
      <w:r>
        <w:t xml:space="preserve">różnych materiałów plastycznych (plastelina, farby, krepina, nożyczki, itp.) </w:t>
      </w:r>
      <w:r w:rsidRPr="001C51ED">
        <w:t>Dzieci rozwija</w:t>
      </w:r>
      <w:r>
        <w:t>ją sprawność  manualną </w:t>
      </w:r>
      <w:r w:rsidRPr="001C51ED">
        <w:t>rąk</w:t>
      </w:r>
      <w:r>
        <w:t xml:space="preserve"> przez tworzenie drzew oraz </w:t>
      </w:r>
      <w:r w:rsidRPr="001C51ED">
        <w:t>lepi</w:t>
      </w:r>
      <w:r>
        <w:t>ąc z plasteliny różne zwierzęta i</w:t>
      </w:r>
      <w:r w:rsidRPr="001C51ED">
        <w:t xml:space="preserve"> ptaki zamieszkujące las.  Warto</w:t>
      </w:r>
      <w:r>
        <w:t xml:space="preserve"> też</w:t>
      </w:r>
      <w:r w:rsidRPr="001C51ED">
        <w:t xml:space="preserve"> wspomnieć</w:t>
      </w:r>
      <w:r>
        <w:t>,</w:t>
      </w:r>
      <w:r w:rsidRPr="001C51ED">
        <w:t xml:space="preserve"> jak powinniśmy się zachowywać w lesie, poruszyć temat zwierząt i roślin, które są pod ochrona i dlaczego tak jest.  </w:t>
      </w:r>
    </w:p>
    <w:p w:rsidR="00A977D3" w:rsidRDefault="00A977D3"/>
    <w:sectPr w:rsidR="00A977D3" w:rsidSect="00A97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737D"/>
    <w:rsid w:val="0078737D"/>
    <w:rsid w:val="007C0187"/>
    <w:rsid w:val="00A977D3"/>
    <w:rsid w:val="00FE1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8737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2020-03-22T12:53:00Z</dcterms:created>
  <dcterms:modified xsi:type="dcterms:W3CDTF">2020-03-22T15:45:00Z</dcterms:modified>
</cp:coreProperties>
</file>